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EF66A" w14:textId="77777777" w:rsidR="00E870FC" w:rsidRDefault="006C116D" w:rsidP="00775880">
      <w:r>
        <w:rPr>
          <w:noProof/>
        </w:rPr>
        <w:drawing>
          <wp:anchor distT="0" distB="0" distL="114300" distR="114300" simplePos="0" relativeHeight="251658239" behindDoc="1" locked="1" layoutInCell="1" allowOverlap="1" wp14:anchorId="7C4862B0" wp14:editId="7FFEE1EF">
            <wp:simplePos x="0" y="0"/>
            <wp:positionH relativeFrom="margin">
              <wp:align>center</wp:align>
            </wp:positionH>
            <wp:positionV relativeFrom="margin">
              <wp:align>center</wp:align>
            </wp:positionV>
            <wp:extent cx="7556400" cy="10681200"/>
            <wp:effectExtent l="0" t="0" r="635"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uide_Front_Medlemsmaterial.jpg"/>
                    <pic:cNvPicPr/>
                  </pic:nvPicPr>
                  <pic:blipFill>
                    <a:blip r:embed="rId10">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72102356" w14:textId="77777777" w:rsidR="00E870FC" w:rsidRDefault="006C116D">
      <w:r>
        <w:rPr>
          <w:noProof/>
        </w:rPr>
        <mc:AlternateContent>
          <mc:Choice Requires="wps">
            <w:drawing>
              <wp:anchor distT="0" distB="0" distL="114300" distR="114300" simplePos="0" relativeHeight="251659264" behindDoc="0" locked="0" layoutInCell="1" allowOverlap="1" wp14:anchorId="702E9285" wp14:editId="45B7EC88">
                <wp:simplePos x="0" y="0"/>
                <wp:positionH relativeFrom="column">
                  <wp:posOffset>-132715</wp:posOffset>
                </wp:positionH>
                <wp:positionV relativeFrom="paragraph">
                  <wp:posOffset>1445358</wp:posOffset>
                </wp:positionV>
                <wp:extent cx="5803834"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803834" cy="4343400"/>
                        </a:xfrm>
                        <a:prstGeom prst="rect">
                          <a:avLst/>
                        </a:prstGeom>
                        <a:noFill/>
                        <a:ln w="6350">
                          <a:noFill/>
                        </a:ln>
                      </wps:spPr>
                      <wps:txbx>
                        <w:txbxContent>
                          <w:p w14:paraId="4E2D6075" w14:textId="1E8E233F" w:rsidR="00841DC9" w:rsidRPr="00841DC9" w:rsidRDefault="0040166E" w:rsidP="00841DC9">
                            <w:pPr>
                              <w:pStyle w:val="Dokumentnamn"/>
                            </w:pPr>
                            <w:r>
                              <w:t>Rektorshearing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2E9285" id="_x0000_t202" coordsize="21600,21600" o:spt="202" path="m,l,21600r21600,l21600,xe">
                <v:stroke joinstyle="miter"/>
                <v:path gradientshapeok="t" o:connecttype="rect"/>
              </v:shapetype>
              <v:shape id="Textruta 20" o:spid="_x0000_s1026" type="#_x0000_t202" style="position:absolute;margin-left:-10.45pt;margin-top:113.8pt;width:457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" filled="f" stroked="f" strokeweight=".5pt">
                <v:textbox>
                  <w:txbxContent>
                    <w:p w14:paraId="4E2D6075" w14:textId="1E8E233F" w:rsidR="00841DC9" w:rsidRPr="00841DC9" w:rsidRDefault="0040166E" w:rsidP="00841DC9">
                      <w:pPr>
                        <w:pStyle w:val="Dokumentnamn"/>
                      </w:pPr>
                      <w:r>
                        <w:t>Rektorshearing</w:t>
                      </w:r>
                    </w:p>
                  </w:txbxContent>
                </v:textbox>
              </v:shape>
            </w:pict>
          </mc:Fallback>
        </mc:AlternateContent>
      </w:r>
      <w:r w:rsidR="00E870FC">
        <w:br w:type="page"/>
      </w:r>
    </w:p>
    <w:p w14:paraId="662B1013" w14:textId="77777777" w:rsidR="0040166E" w:rsidRPr="005964B8" w:rsidRDefault="0040166E" w:rsidP="0040166E">
      <w:pPr>
        <w:pStyle w:val="Rubrik2"/>
      </w:pPr>
      <w:r w:rsidRPr="005964B8">
        <w:lastRenderedPageBreak/>
        <w:t>Rektorshearing</w:t>
      </w:r>
    </w:p>
    <w:p w14:paraId="1D148DE8" w14:textId="77777777" w:rsidR="0040166E" w:rsidRDefault="0040166E" w:rsidP="004773C8">
      <w:pPr>
        <w:pStyle w:val="Rubrik4"/>
      </w:pPr>
      <w:r w:rsidRPr="00660C9A">
        <w:t>En rektorshearing är en enkel och uppskattad lobby</w:t>
      </w:r>
      <w:r>
        <w:t>ing</w:t>
      </w:r>
      <w:r w:rsidRPr="00660C9A">
        <w:t>aktivitet som ger möjlighet för medlemmarna att få inblick i rektorns arbete och skapa</w:t>
      </w:r>
      <w:r>
        <w:t>r</w:t>
      </w:r>
      <w:r w:rsidRPr="00660C9A">
        <w:t xml:space="preserve"> utrymme </w:t>
      </w:r>
      <w:r>
        <w:t>för</w:t>
      </w:r>
      <w:r w:rsidRPr="00660C9A">
        <w:t xml:space="preserve"> dialog</w:t>
      </w:r>
      <w:r>
        <w:t xml:space="preserve"> kring hur </w:t>
      </w:r>
      <w:r w:rsidRPr="00660C9A">
        <w:t xml:space="preserve">rektorn och eleverna </w:t>
      </w:r>
      <w:r>
        <w:t xml:space="preserve">tillsammans kan </w:t>
      </w:r>
      <w:r w:rsidRPr="00660C9A">
        <w:t>gör</w:t>
      </w:r>
      <w:r>
        <w:t>a</w:t>
      </w:r>
      <w:r w:rsidRPr="00660C9A">
        <w:t xml:space="preserve"> skolan och undervisningen bättre. Denna guide är till för att ni ska få inspiration, uppslag och konkreta verktyg inför genomförandet av en rektorshearing– och kom ihåg att ni alltid kan fråga er verksamhetsutvecklare om råd. </w:t>
      </w:r>
    </w:p>
    <w:p w14:paraId="3894D16D" w14:textId="77777777" w:rsidR="0040166E" w:rsidRDefault="0040166E" w:rsidP="004773C8">
      <w:pPr>
        <w:pStyle w:val="Rubrik4"/>
      </w:pPr>
    </w:p>
    <w:p w14:paraId="40331BC3" w14:textId="77777777" w:rsidR="0040166E" w:rsidRPr="00660C9A" w:rsidRDefault="0040166E" w:rsidP="004773C8">
      <w:pPr>
        <w:pStyle w:val="Rubrik4"/>
      </w:pPr>
      <w:r w:rsidRPr="00660C9A">
        <w:t>Lycka till!</w:t>
      </w:r>
    </w:p>
    <w:p w14:paraId="03BCE787" w14:textId="77777777" w:rsidR="0040166E" w:rsidRPr="00660C9A" w:rsidRDefault="0040166E" w:rsidP="0040166E">
      <w:pPr>
        <w:rPr>
          <w:sz w:val="24"/>
        </w:rPr>
      </w:pPr>
    </w:p>
    <w:p w14:paraId="010AD7CD" w14:textId="77777777" w:rsidR="0040166E" w:rsidRPr="005964B8" w:rsidRDefault="0040166E" w:rsidP="0040166E">
      <w:pPr>
        <w:pStyle w:val="Rubrik3"/>
        <w:rPr>
          <w:sz w:val="24"/>
        </w:rPr>
      </w:pPr>
      <w:r w:rsidRPr="005964B8">
        <w:t xml:space="preserve">Ämnen och frågor </w:t>
      </w:r>
    </w:p>
    <w:p w14:paraId="180577F7" w14:textId="77777777" w:rsidR="0040166E" w:rsidRPr="00660C9A" w:rsidRDefault="0040166E" w:rsidP="004773C8">
      <w:r w:rsidRPr="00660C9A">
        <w:t xml:space="preserve">Nedan hittar ni ett antal ämnen som en rektorshearing kan kretsa kring eller utgå ifrån. Under varje ämne </w:t>
      </w:r>
      <w:r>
        <w:t>finns</w:t>
      </w:r>
      <w:r w:rsidRPr="00660C9A">
        <w:t xml:space="preserve"> ett par frågor som kan ge inspiration för vad och hur ni kan fråga. En kul inledning </w:t>
      </w:r>
      <w:r>
        <w:t xml:space="preserve">av er rektorshearing </w:t>
      </w:r>
      <w:r w:rsidRPr="00660C9A">
        <w:t>kan vara att ställa ett par lättsamma frågor om irrelevanta saker, till exempel vilken rektorns favoritartist är.</w:t>
      </w:r>
    </w:p>
    <w:p w14:paraId="24D803D1" w14:textId="77777777" w:rsidR="0040166E" w:rsidRPr="00660C9A" w:rsidRDefault="0040166E" w:rsidP="0040166E">
      <w:pPr>
        <w:rPr>
          <w:sz w:val="24"/>
        </w:rPr>
      </w:pPr>
    </w:p>
    <w:p w14:paraId="0E173A0A" w14:textId="77777777" w:rsidR="0040166E" w:rsidRPr="0040166E" w:rsidRDefault="0040166E" w:rsidP="0040166E">
      <w:pPr>
        <w:rPr>
          <w:b/>
          <w:bCs/>
        </w:rPr>
      </w:pPr>
      <w:r w:rsidRPr="0040166E">
        <w:rPr>
          <w:b/>
          <w:bCs/>
        </w:rPr>
        <w:t xml:space="preserve">Bedömning och betyg </w:t>
      </w:r>
    </w:p>
    <w:p w14:paraId="2C1A49F1" w14:textId="77777777" w:rsidR="0040166E" w:rsidRDefault="0040166E" w:rsidP="0040166E">
      <w:r w:rsidRPr="005964B8">
        <w:t xml:space="preserve">Vad ska jag som elev göra om jag är missnöjd med ett betyg? </w:t>
      </w:r>
    </w:p>
    <w:p w14:paraId="07937C82" w14:textId="77777777" w:rsidR="0040166E" w:rsidRPr="005964B8" w:rsidRDefault="0040166E" w:rsidP="0040166E">
      <w:r w:rsidRPr="005964B8">
        <w:t xml:space="preserve">Hur säkerställer ni att bedömning sker på rättvisa grunder på skolan? </w:t>
      </w:r>
      <w:r>
        <w:br/>
      </w:r>
      <w:r w:rsidRPr="005964B8">
        <w:t xml:space="preserve">Läs mer på till exempel Skolverkets hemsida. </w:t>
      </w:r>
    </w:p>
    <w:p w14:paraId="401C29CE" w14:textId="77777777" w:rsidR="0040166E" w:rsidRDefault="0040166E" w:rsidP="0040166E">
      <w:pPr>
        <w:rPr>
          <w:sz w:val="24"/>
        </w:rPr>
      </w:pPr>
    </w:p>
    <w:p w14:paraId="137CAA3A" w14:textId="77777777" w:rsidR="0040166E" w:rsidRPr="0040166E" w:rsidRDefault="0040166E" w:rsidP="0040166E">
      <w:pPr>
        <w:rPr>
          <w:b/>
          <w:bCs/>
        </w:rPr>
      </w:pPr>
      <w:r w:rsidRPr="0040166E">
        <w:rPr>
          <w:b/>
          <w:bCs/>
        </w:rPr>
        <w:t xml:space="preserve">Elevinflytande </w:t>
      </w:r>
    </w:p>
    <w:p w14:paraId="309B41E5" w14:textId="77777777" w:rsidR="0040166E" w:rsidRPr="005964B8" w:rsidRDefault="0040166E" w:rsidP="0040166E">
      <w:r w:rsidRPr="005964B8">
        <w:t xml:space="preserve">Hur arbetar </w:t>
      </w:r>
      <w:r>
        <w:t>du</w:t>
      </w:r>
      <w:r w:rsidRPr="005964B8">
        <w:t xml:space="preserve"> för att öka elevinflytandet över undervisningen? </w:t>
      </w:r>
    </w:p>
    <w:p w14:paraId="4F3BCB54" w14:textId="77777777" w:rsidR="0040166E" w:rsidRPr="005964B8" w:rsidRDefault="0040166E" w:rsidP="0040166E">
      <w:r w:rsidRPr="005964B8">
        <w:t xml:space="preserve">Vilka konkreta metoder kan en använda för att skapa forum för elevinflytande? </w:t>
      </w:r>
      <w:r>
        <w:br/>
      </w:r>
      <w:r w:rsidRPr="005964B8">
        <w:t xml:space="preserve">Läs mer i Skollagen kap. 4. </w:t>
      </w:r>
    </w:p>
    <w:p w14:paraId="43F426E3" w14:textId="77777777" w:rsidR="0040166E" w:rsidRDefault="0040166E" w:rsidP="0040166E"/>
    <w:p w14:paraId="0884B659" w14:textId="77777777" w:rsidR="0040166E" w:rsidRPr="0040166E" w:rsidRDefault="0040166E" w:rsidP="0040166E">
      <w:pPr>
        <w:rPr>
          <w:b/>
          <w:bCs/>
        </w:rPr>
      </w:pPr>
      <w:r w:rsidRPr="0040166E">
        <w:rPr>
          <w:b/>
          <w:bCs/>
        </w:rPr>
        <w:t xml:space="preserve">Ordning och </w:t>
      </w:r>
      <w:proofErr w:type="spellStart"/>
      <w:r w:rsidRPr="0040166E">
        <w:rPr>
          <w:b/>
          <w:bCs/>
        </w:rPr>
        <w:t>studiero</w:t>
      </w:r>
      <w:proofErr w:type="spellEnd"/>
      <w:r w:rsidRPr="0040166E">
        <w:rPr>
          <w:b/>
          <w:bCs/>
        </w:rPr>
        <w:t xml:space="preserve"> </w:t>
      </w:r>
    </w:p>
    <w:p w14:paraId="66542CAD" w14:textId="77777777" w:rsidR="0040166E" w:rsidRDefault="0040166E" w:rsidP="0040166E">
      <w:r w:rsidRPr="005964B8">
        <w:t xml:space="preserve">Varför finns det inget ”tyst rum” på skolan där eleverna kan plugga ostört? </w:t>
      </w:r>
    </w:p>
    <w:p w14:paraId="4642D977" w14:textId="77777777" w:rsidR="0040166E" w:rsidRPr="005964B8" w:rsidRDefault="0040166E" w:rsidP="0040166E">
      <w:r w:rsidRPr="005964B8">
        <w:t xml:space="preserve">Hur gör ni för att säkerställa att elever fått och får inflytande över ordningsreglerna på skolan? </w:t>
      </w:r>
      <w:r>
        <w:br/>
      </w:r>
      <w:r w:rsidRPr="005964B8">
        <w:t xml:space="preserve">Läs mer i Skollagen kap. 5. </w:t>
      </w:r>
    </w:p>
    <w:p w14:paraId="0D9D844C" w14:textId="77777777" w:rsidR="0040166E" w:rsidRDefault="0040166E" w:rsidP="0040166E"/>
    <w:p w14:paraId="6EE917D2" w14:textId="77777777" w:rsidR="0040166E" w:rsidRPr="0040166E" w:rsidRDefault="0040166E" w:rsidP="0040166E">
      <w:pPr>
        <w:rPr>
          <w:b/>
          <w:bCs/>
        </w:rPr>
      </w:pPr>
      <w:r w:rsidRPr="0040166E">
        <w:rPr>
          <w:b/>
          <w:bCs/>
        </w:rPr>
        <w:t xml:space="preserve">Arbetsmiljö </w:t>
      </w:r>
    </w:p>
    <w:p w14:paraId="7F43C6AD" w14:textId="77777777" w:rsidR="0040166E" w:rsidRDefault="0040166E" w:rsidP="0040166E">
      <w:r w:rsidRPr="005964B8">
        <w:t xml:space="preserve">Varför har eleverna inget uppehållsrum motsvarande lärarnas lärarrum? </w:t>
      </w:r>
    </w:p>
    <w:p w14:paraId="6629D08F" w14:textId="77777777" w:rsidR="0040166E" w:rsidRPr="005964B8" w:rsidRDefault="0040166E" w:rsidP="0040166E">
      <w:r w:rsidRPr="005964B8">
        <w:t xml:space="preserve">Vi har mätt upp att medeltemperaturen i skolan varit 17 grader den senaste veckan, det får inte vara så kallt. Vad ska ni göra åt det? </w:t>
      </w:r>
      <w:r>
        <w:br/>
      </w:r>
      <w:r w:rsidRPr="005964B8">
        <w:t xml:space="preserve">Läs mer i till exempel Skolverkets guide ”Ansvaret för elevernas arbetsmiljö”. </w:t>
      </w:r>
    </w:p>
    <w:p w14:paraId="6D32E593" w14:textId="77777777" w:rsidR="0040166E" w:rsidRDefault="0040166E" w:rsidP="0040166E"/>
    <w:p w14:paraId="549E1A42" w14:textId="77777777" w:rsidR="0040166E" w:rsidRPr="0040166E" w:rsidRDefault="0040166E" w:rsidP="0040166E">
      <w:pPr>
        <w:rPr>
          <w:b/>
          <w:bCs/>
        </w:rPr>
      </w:pPr>
      <w:r w:rsidRPr="0040166E">
        <w:rPr>
          <w:b/>
          <w:bCs/>
        </w:rPr>
        <w:t xml:space="preserve">Normkritisk undervisning </w:t>
      </w:r>
    </w:p>
    <w:p w14:paraId="50623882" w14:textId="77777777" w:rsidR="0040166E" w:rsidRPr="007547A7" w:rsidRDefault="0040166E" w:rsidP="0040166E">
      <w:r w:rsidRPr="007547A7">
        <w:t xml:space="preserve">Vad innebär normkritik och normkritisk undervisning enligt dig? </w:t>
      </w:r>
    </w:p>
    <w:p w14:paraId="631EA798" w14:textId="77777777" w:rsidR="0040166E" w:rsidRPr="007547A7" w:rsidRDefault="0040166E" w:rsidP="0040166E">
      <w:r w:rsidRPr="007547A7">
        <w:t xml:space="preserve">Hur kan skolan genom rektorer och lärare arbeta för att göra undervisningen mer normkritisk? </w:t>
      </w:r>
      <w:r>
        <w:br/>
      </w:r>
      <w:r w:rsidRPr="007547A7">
        <w:t>Läs mer på till exempel</w:t>
      </w:r>
      <w:r w:rsidRPr="0040166E">
        <w:t xml:space="preserve"> </w:t>
      </w:r>
      <w:hyperlink r:id="rId11" w:history="1">
        <w:r w:rsidRPr="00FD497D">
          <w:t>www.normkritiskpedagogik.se</w:t>
        </w:r>
      </w:hyperlink>
      <w:r w:rsidRPr="0040166E">
        <w:t xml:space="preserve"> </w:t>
      </w:r>
    </w:p>
    <w:p w14:paraId="2A10604A" w14:textId="77777777" w:rsidR="0040166E" w:rsidRDefault="0040166E" w:rsidP="0040166E"/>
    <w:p w14:paraId="514ACA34" w14:textId="77777777" w:rsidR="0040166E" w:rsidRPr="0040166E" w:rsidRDefault="0040166E" w:rsidP="0040166E">
      <w:pPr>
        <w:rPr>
          <w:b/>
          <w:bCs/>
        </w:rPr>
      </w:pPr>
      <w:r w:rsidRPr="0040166E">
        <w:rPr>
          <w:b/>
          <w:bCs/>
        </w:rPr>
        <w:t xml:space="preserve">Förutsättningar för elevkåren </w:t>
      </w:r>
    </w:p>
    <w:p w14:paraId="3D3C0621" w14:textId="77777777" w:rsidR="0040166E" w:rsidRPr="007547A7" w:rsidRDefault="0040166E" w:rsidP="0040166E">
      <w:r w:rsidRPr="007547A7">
        <w:t xml:space="preserve">Hur samarbetar skolledningen i dagsläget med elevkåren? </w:t>
      </w:r>
    </w:p>
    <w:p w14:paraId="42C406A4" w14:textId="77777777" w:rsidR="0040166E" w:rsidRPr="007547A7" w:rsidRDefault="0040166E" w:rsidP="0040166E">
      <w:r w:rsidRPr="007547A7">
        <w:t xml:space="preserve">Hur kan du, som rektor, förbättra elevkårens möjlighet till att utveckla sin verksamhet på skolan? </w:t>
      </w:r>
      <w:r>
        <w:br/>
      </w:r>
      <w:r w:rsidRPr="007547A7">
        <w:t xml:space="preserve">Läs mer i Sveriges Elevkårers Förutsättningsprogram </w:t>
      </w:r>
    </w:p>
    <w:p w14:paraId="753F9592" w14:textId="77777777" w:rsidR="0040166E" w:rsidRPr="0040166E" w:rsidRDefault="0040166E" w:rsidP="0040166E">
      <w:pPr>
        <w:rPr>
          <w:b/>
          <w:bCs/>
        </w:rPr>
      </w:pPr>
    </w:p>
    <w:p w14:paraId="2359F3A2" w14:textId="77777777" w:rsidR="0040166E" w:rsidRPr="005964B8" w:rsidRDefault="0040166E" w:rsidP="0040166E">
      <w:r w:rsidRPr="0040166E">
        <w:rPr>
          <w:b/>
          <w:bCs/>
        </w:rPr>
        <w:lastRenderedPageBreak/>
        <w:t>Aktuella och lokala beslut</w:t>
      </w:r>
      <w:r w:rsidRPr="00660C9A">
        <w:t xml:space="preserve"> </w:t>
      </w:r>
      <w:r>
        <w:br/>
      </w:r>
      <w:r w:rsidRPr="00660C9A">
        <w:t xml:space="preserve">Dessa frågor får anpassas efter vad som är aktuellt på skolan </w:t>
      </w:r>
      <w:r>
        <w:t>för tillfället</w:t>
      </w:r>
      <w:r w:rsidRPr="00660C9A">
        <w:t xml:space="preserve">. </w:t>
      </w:r>
      <w:r>
        <w:br/>
      </w:r>
      <w:r w:rsidRPr="00660C9A">
        <w:t xml:space="preserve">Exempel kan vara: </w:t>
      </w:r>
    </w:p>
    <w:p w14:paraId="4CE44F6A" w14:textId="77777777" w:rsidR="0040166E" w:rsidRDefault="0040166E" w:rsidP="0040166E">
      <w:r w:rsidRPr="007547A7">
        <w:t xml:space="preserve">Varför valde ni att säga upp ett antal lärare under slutet av förra året? </w:t>
      </w:r>
    </w:p>
    <w:p w14:paraId="6DC76CDF" w14:textId="77777777" w:rsidR="0040166E" w:rsidRPr="007547A7" w:rsidRDefault="0040166E" w:rsidP="0040166E">
      <w:r w:rsidRPr="007547A7">
        <w:t xml:space="preserve">Varför har vi inte en vegetarisk dag i veckan i matsalen? </w:t>
      </w:r>
    </w:p>
    <w:p w14:paraId="16A89F46" w14:textId="77777777" w:rsidR="0040166E" w:rsidRDefault="0040166E" w:rsidP="0040166E">
      <w:pPr>
        <w:rPr>
          <w:sz w:val="24"/>
        </w:rPr>
      </w:pPr>
    </w:p>
    <w:p w14:paraId="5DF3086F" w14:textId="77777777" w:rsidR="0040166E" w:rsidRPr="005964B8" w:rsidRDefault="0040166E" w:rsidP="0040166E">
      <w:pPr>
        <w:pStyle w:val="Rubrik3"/>
      </w:pPr>
      <w:r w:rsidRPr="005964B8">
        <w:t xml:space="preserve">Checklista rektorshearing </w:t>
      </w:r>
    </w:p>
    <w:p w14:paraId="4F977984" w14:textId="235373CE" w:rsidR="0040166E" w:rsidRDefault="0040166E" w:rsidP="0040166E">
      <w:pPr>
        <w:pStyle w:val="Liststycke"/>
        <w:numPr>
          <w:ilvl w:val="0"/>
          <w:numId w:val="10"/>
        </w:numPr>
      </w:pPr>
      <w:r w:rsidRPr="007547A7">
        <w:t>Försök att få aktiviteten schemabrytande</w:t>
      </w:r>
      <w:r>
        <w:t>.</w:t>
      </w:r>
      <w:r w:rsidRPr="007547A7">
        <w:t xml:space="preserve"> </w:t>
      </w:r>
      <w:r w:rsidR="004773C8">
        <w:br/>
      </w:r>
    </w:p>
    <w:p w14:paraId="011DAC13" w14:textId="538E6560" w:rsidR="0040166E" w:rsidRDefault="0040166E" w:rsidP="0040166E">
      <w:pPr>
        <w:pStyle w:val="Liststycke"/>
        <w:numPr>
          <w:ilvl w:val="0"/>
          <w:numId w:val="10"/>
        </w:numPr>
      </w:pPr>
      <w:r w:rsidRPr="007547A7">
        <w:t xml:space="preserve">Förbered hearingen till att vara kort och koncis – inte längre än en talkshow på TV. </w:t>
      </w:r>
      <w:r w:rsidR="004773C8">
        <w:br/>
      </w:r>
    </w:p>
    <w:p w14:paraId="6A5F16B0" w14:textId="18D3EEEA" w:rsidR="0040166E" w:rsidRDefault="0040166E" w:rsidP="0040166E">
      <w:pPr>
        <w:pStyle w:val="Liststycke"/>
        <w:numPr>
          <w:ilvl w:val="0"/>
          <w:numId w:val="10"/>
        </w:numPr>
      </w:pPr>
      <w:r w:rsidRPr="007547A7">
        <w:t>Ordna sal för rektorshearingen, anpassat efter beräknat antal deltagare och som helst är lättillgänglig, till exempel en öppen yta i skolan eller en aula.</w:t>
      </w:r>
      <w:r w:rsidR="004773C8">
        <w:br/>
      </w:r>
    </w:p>
    <w:p w14:paraId="5CF64A35" w14:textId="1DA9EACF" w:rsidR="0040166E" w:rsidRDefault="0040166E" w:rsidP="0040166E">
      <w:pPr>
        <w:pStyle w:val="Liststycke"/>
        <w:numPr>
          <w:ilvl w:val="0"/>
          <w:numId w:val="10"/>
        </w:numPr>
      </w:pPr>
      <w:r w:rsidRPr="007547A7">
        <w:t xml:space="preserve">Marknadsför evenemanget (Genom till exempel planscher, Facebookevenemang o.s.v.) </w:t>
      </w:r>
      <w:r w:rsidR="004773C8">
        <w:br/>
      </w:r>
    </w:p>
    <w:p w14:paraId="6F89CA9D" w14:textId="15815516" w:rsidR="0040166E" w:rsidRDefault="0040166E" w:rsidP="0040166E">
      <w:pPr>
        <w:pStyle w:val="Liststycke"/>
        <w:numPr>
          <w:ilvl w:val="0"/>
          <w:numId w:val="10"/>
        </w:numPr>
      </w:pPr>
      <w:r w:rsidRPr="007547A7">
        <w:t>Fixa mikrofon och tillhörande ljudteknik</w:t>
      </w:r>
      <w:r>
        <w:t>.</w:t>
      </w:r>
      <w:r w:rsidRPr="007547A7">
        <w:t xml:space="preserve"> </w:t>
      </w:r>
      <w:r w:rsidR="004773C8">
        <w:br/>
      </w:r>
    </w:p>
    <w:p w14:paraId="62FF25A3" w14:textId="1AA1DB6C" w:rsidR="0040166E" w:rsidRDefault="0040166E" w:rsidP="0040166E">
      <w:pPr>
        <w:pStyle w:val="Liststycke"/>
        <w:numPr>
          <w:ilvl w:val="0"/>
          <w:numId w:val="10"/>
        </w:numPr>
      </w:pPr>
      <w:r w:rsidRPr="007547A7">
        <w:t>Fixa tackgåva till rektorn för deltagandet (exempel</w:t>
      </w:r>
      <w:r>
        <w:t>vis</w:t>
      </w:r>
      <w:r w:rsidRPr="007547A7">
        <w:t xml:space="preserve"> en elevkårstygkasse)</w:t>
      </w:r>
      <w:r w:rsidR="004773C8">
        <w:br/>
      </w:r>
    </w:p>
    <w:p w14:paraId="7153CCF5" w14:textId="4E6B7801" w:rsidR="0040166E" w:rsidRDefault="0040166E" w:rsidP="0040166E">
      <w:pPr>
        <w:pStyle w:val="Liststycke"/>
        <w:numPr>
          <w:ilvl w:val="0"/>
          <w:numId w:val="10"/>
        </w:numPr>
      </w:pPr>
      <w:r w:rsidRPr="007547A7">
        <w:t xml:space="preserve">Skapa en </w:t>
      </w:r>
      <w:proofErr w:type="spellStart"/>
      <w:r w:rsidRPr="007547A7">
        <w:t>hashtag</w:t>
      </w:r>
      <w:proofErr w:type="spellEnd"/>
      <w:r w:rsidRPr="007547A7">
        <w:t xml:space="preserve"> och/eller ett formulär där eleverna kan ställa sina egna frågor innan och under evenemanget. (Tänk på att man som elev kan vilja vara anonym)</w:t>
      </w:r>
      <w:r>
        <w:t>.</w:t>
      </w:r>
      <w:r w:rsidRPr="007547A7">
        <w:t xml:space="preserve"> </w:t>
      </w:r>
      <w:r w:rsidR="004773C8">
        <w:br/>
      </w:r>
    </w:p>
    <w:p w14:paraId="36EABEAD" w14:textId="77777777" w:rsidR="0040166E" w:rsidRPr="007547A7" w:rsidRDefault="0040166E" w:rsidP="0040166E">
      <w:pPr>
        <w:pStyle w:val="Liststycke"/>
        <w:numPr>
          <w:ilvl w:val="0"/>
          <w:numId w:val="10"/>
        </w:numPr>
      </w:pPr>
      <w:r w:rsidRPr="007547A7">
        <w:t xml:space="preserve">Skriv ned vad rektorn säger/filma (med rektorns godkännande) och dela det offentligt via sociala medier eller internnätverk. </w:t>
      </w:r>
    </w:p>
    <w:p w14:paraId="66A1CD6F" w14:textId="77777777" w:rsidR="0040166E" w:rsidRDefault="0040166E" w:rsidP="0040166E"/>
    <w:p w14:paraId="68530C50" w14:textId="77777777" w:rsidR="0040166E" w:rsidRPr="0040166E" w:rsidRDefault="0040166E" w:rsidP="0040166E">
      <w:pPr>
        <w:rPr>
          <w:i/>
          <w:iCs/>
        </w:rPr>
      </w:pPr>
      <w:r w:rsidRPr="0040166E">
        <w:rPr>
          <w:i/>
          <w:iCs/>
        </w:rPr>
        <w:t>Tips! Avsluta gärna rektorshearingen med att sammanfatta vad rektorn sagt under utfrågningen och kör ”fem snabba” frågor där rektorn får svara ja eller nej.</w:t>
      </w:r>
    </w:p>
    <w:p w14:paraId="03A8C2DE" w14:textId="50F2B094" w:rsidR="0097281B" w:rsidRPr="0040166E" w:rsidRDefault="0097281B" w:rsidP="0040166E">
      <w:pPr>
        <w:rPr>
          <w:rFonts w:ascii="Arial" w:eastAsiaTheme="majorEastAsia" w:hAnsi="Arial" w:cstheme="majorBidi"/>
          <w:iCs/>
          <w:color w:val="000000" w:themeColor="text1"/>
          <w:sz w:val="24"/>
        </w:rPr>
      </w:pPr>
    </w:p>
    <w:sectPr w:rsidR="0097281B" w:rsidRPr="0040166E" w:rsidSect="009D02FA">
      <w:headerReference w:type="default" r:id="rId12"/>
      <w:footerReference w:type="default" r:id="rId13"/>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940B" w14:textId="77777777" w:rsidR="0040166E" w:rsidRDefault="0040166E" w:rsidP="00775880">
      <w:r>
        <w:separator/>
      </w:r>
    </w:p>
  </w:endnote>
  <w:endnote w:type="continuationSeparator" w:id="0">
    <w:p w14:paraId="7D8AC44C" w14:textId="77777777" w:rsidR="0040166E" w:rsidRDefault="0040166E" w:rsidP="00775880">
      <w:r>
        <w:continuationSeparator/>
      </w:r>
    </w:p>
  </w:endnote>
  <w:endnote w:type="continuationNotice" w:id="1">
    <w:p w14:paraId="50343166" w14:textId="77777777" w:rsidR="0040166E" w:rsidRDefault="00401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Light">
    <w:altName w:val="Calibri"/>
    <w:charset w:val="4D"/>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A203" w14:textId="77777777" w:rsidR="00775880" w:rsidRDefault="00C23784">
    <w:pPr>
      <w:pStyle w:val="Sidfot"/>
    </w:pPr>
    <w:r>
      <w:rPr>
        <w:noProof/>
      </w:rPr>
      <mc:AlternateContent>
        <mc:Choice Requires="wps">
          <w:drawing>
            <wp:anchor distT="0" distB="0" distL="114300" distR="114300" simplePos="0" relativeHeight="251658241" behindDoc="0" locked="0" layoutInCell="1" allowOverlap="1" wp14:anchorId="770C0DC9" wp14:editId="2479C7D1">
              <wp:simplePos x="0" y="0"/>
              <wp:positionH relativeFrom="column">
                <wp:posOffset>1424305</wp:posOffset>
              </wp:positionH>
              <wp:positionV relativeFrom="paragraph">
                <wp:posOffset>-16510</wp:posOffset>
              </wp:positionV>
              <wp:extent cx="954911" cy="549797"/>
              <wp:effectExtent l="0" t="0" r="0" b="0"/>
              <wp:wrapNone/>
              <wp:docPr id="2" name="Textruta 2"/>
              <wp:cNvGraphicFramePr/>
              <a:graphic xmlns:a="http://schemas.openxmlformats.org/drawingml/2006/main">
                <a:graphicData uri="http://schemas.microsoft.com/office/word/2010/wordprocessingShape">
                  <wps:wsp>
                    <wps:cNvSpPr txBox="1"/>
                    <wps:spPr>
                      <a:xfrm>
                        <a:off x="0" y="0"/>
                        <a:ext cx="954911" cy="549797"/>
                      </a:xfrm>
                      <a:prstGeom prst="rect">
                        <a:avLst/>
                      </a:prstGeom>
                      <a:solidFill>
                        <a:schemeClr val="lt1"/>
                      </a:solidFill>
                      <a:ln w="6350">
                        <a:noFill/>
                      </a:ln>
                    </wps:spPr>
                    <wps:txbx>
                      <w:txbxContent>
                        <w:p w14:paraId="38DCB464" w14:textId="77777777" w:rsidR="00FE5F72" w:rsidRDefault="00FE5F72" w:rsidP="00FE5F72">
                          <w:pPr>
                            <w:rPr>
                              <w:rFonts w:ascii="Arial" w:hAnsi="Arial" w:cs="Arial"/>
                              <w:sz w:val="13"/>
                              <w:szCs w:val="13"/>
                            </w:rPr>
                          </w:pPr>
                          <w:r>
                            <w:rPr>
                              <w:rFonts w:ascii="Arial" w:hAnsi="Arial" w:cs="Arial"/>
                              <w:sz w:val="13"/>
                              <w:szCs w:val="13"/>
                            </w:rPr>
                            <w:t xml:space="preserve">sverigeselevkarer.se </w:t>
                          </w:r>
                        </w:p>
                        <w:p w14:paraId="060141AA" w14:textId="77777777" w:rsidR="00FE5F72" w:rsidRPr="00746678" w:rsidRDefault="00FE5F72" w:rsidP="00FE5F72">
                          <w:pPr>
                            <w:rPr>
                              <w:rFonts w:ascii="Arial" w:hAnsi="Arial" w:cs="Arial"/>
                              <w:sz w:val="13"/>
                              <w:szCs w:val="13"/>
                            </w:rPr>
                          </w:pPr>
                          <w:r>
                            <w:rPr>
                              <w:rFonts w:ascii="Arial" w:hAnsi="Arial" w:cs="Arial"/>
                              <w:sz w:val="13"/>
                              <w:szCs w:val="13"/>
                            </w:rPr>
                            <w:t>08-644 45 00</w:t>
                          </w:r>
                        </w:p>
                        <w:p w14:paraId="7940C85B" w14:textId="77777777" w:rsidR="00FE5F72" w:rsidRPr="00746678" w:rsidRDefault="00FE5F72" w:rsidP="00FE5F72">
                          <w:pPr>
                            <w:rPr>
                              <w:rFonts w:ascii="Arial" w:hAnsi="Arial" w:cs="Arial"/>
                              <w:sz w:val="13"/>
                              <w:szCs w:val="13"/>
                            </w:rPr>
                          </w:pPr>
                          <w:r w:rsidRPr="00746678">
                            <w:rPr>
                              <w:rFonts w:ascii="Arial" w:hAnsi="Arial" w:cs="Arial"/>
                              <w:sz w:val="13"/>
                              <w:szCs w:val="13"/>
                            </w:rPr>
                            <w:t>Instrumentvägen 17</w:t>
                          </w:r>
                        </w:p>
                        <w:p w14:paraId="455354B4" w14:textId="77777777" w:rsidR="00FE5F72" w:rsidRPr="00746678" w:rsidRDefault="00FE5F72" w:rsidP="00FE5F72">
                          <w:pPr>
                            <w:rPr>
                              <w:rFonts w:ascii="Arial" w:hAnsi="Arial" w:cs="Arial"/>
                              <w:sz w:val="13"/>
                              <w:szCs w:val="13"/>
                            </w:rPr>
                          </w:pPr>
                          <w:r w:rsidRPr="00746678">
                            <w:rPr>
                              <w:rFonts w:ascii="Arial" w:hAnsi="Arial" w:cs="Arial"/>
                              <w:sz w:val="13"/>
                              <w:szCs w:val="13"/>
                            </w:rPr>
                            <w:t>126 53 Hägersten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C0DC9" id="_x0000_t202" coordsize="21600,21600" o:spt="202" path="m,l,21600r21600,l21600,xe">
              <v:stroke joinstyle="miter"/>
              <v:path gradientshapeok="t" o:connecttype="rect"/>
            </v:shapetype>
            <v:shape id="Textruta 2" o:spid="_x0000_s1027" type="#_x0000_t202" style="position:absolute;margin-left:112.15pt;margin-top:-1.3pt;width:75.2pt;height:4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" fillcolor="white [3201]" stroked="f" strokeweight=".5pt">
              <v:textbox>
                <w:txbxContent>
                  <w:p w14:paraId="38DCB464" w14:textId="77777777" w:rsidR="00FE5F72" w:rsidRDefault="00FE5F72" w:rsidP="00FE5F72">
                    <w:pPr>
                      <w:rPr>
                        <w:rFonts w:ascii="Arial" w:hAnsi="Arial" w:cs="Arial"/>
                        <w:sz w:val="13"/>
                        <w:szCs w:val="13"/>
                      </w:rPr>
                    </w:pPr>
                    <w:r>
                      <w:rPr>
                        <w:rFonts w:ascii="Arial" w:hAnsi="Arial" w:cs="Arial"/>
                        <w:sz w:val="13"/>
                        <w:szCs w:val="13"/>
                      </w:rPr>
                      <w:t xml:space="preserve">sverigeselevkarer.se </w:t>
                    </w:r>
                  </w:p>
                  <w:p w14:paraId="060141AA" w14:textId="77777777" w:rsidR="00FE5F72" w:rsidRPr="00746678" w:rsidRDefault="00FE5F72" w:rsidP="00FE5F72">
                    <w:pPr>
                      <w:rPr>
                        <w:rFonts w:ascii="Arial" w:hAnsi="Arial" w:cs="Arial"/>
                        <w:sz w:val="13"/>
                        <w:szCs w:val="13"/>
                      </w:rPr>
                    </w:pPr>
                    <w:r>
                      <w:rPr>
                        <w:rFonts w:ascii="Arial" w:hAnsi="Arial" w:cs="Arial"/>
                        <w:sz w:val="13"/>
                        <w:szCs w:val="13"/>
                      </w:rPr>
                      <w:t>08-644 45 00</w:t>
                    </w:r>
                  </w:p>
                  <w:p w14:paraId="7940C85B" w14:textId="77777777" w:rsidR="00FE5F72" w:rsidRPr="00746678" w:rsidRDefault="00FE5F72" w:rsidP="00FE5F72">
                    <w:pPr>
                      <w:rPr>
                        <w:rFonts w:ascii="Arial" w:hAnsi="Arial" w:cs="Arial"/>
                        <w:sz w:val="13"/>
                        <w:szCs w:val="13"/>
                      </w:rPr>
                    </w:pPr>
                    <w:r w:rsidRPr="00746678">
                      <w:rPr>
                        <w:rFonts w:ascii="Arial" w:hAnsi="Arial" w:cs="Arial"/>
                        <w:sz w:val="13"/>
                        <w:szCs w:val="13"/>
                      </w:rPr>
                      <w:t>Instrumentvägen 17</w:t>
                    </w:r>
                  </w:p>
                  <w:p w14:paraId="455354B4" w14:textId="77777777" w:rsidR="00FE5F72" w:rsidRPr="00746678" w:rsidRDefault="00FE5F72" w:rsidP="00FE5F72">
                    <w:pPr>
                      <w:rPr>
                        <w:rFonts w:ascii="Arial" w:hAnsi="Arial" w:cs="Arial"/>
                        <w:sz w:val="13"/>
                        <w:szCs w:val="13"/>
                      </w:rPr>
                    </w:pPr>
                    <w:r w:rsidRPr="00746678">
                      <w:rPr>
                        <w:rFonts w:ascii="Arial" w:hAnsi="Arial" w:cs="Arial"/>
                        <w:sz w:val="13"/>
                        <w:szCs w:val="13"/>
                      </w:rPr>
                      <w:t>126 53 Hägersten</w:t>
                    </w:r>
                  </w:p>
                </w:txbxContent>
              </v:textbox>
            </v:shape>
          </w:pict>
        </mc:Fallback>
      </mc:AlternateContent>
    </w:r>
    <w:r>
      <w:rPr>
        <w:noProof/>
      </w:rPr>
      <w:drawing>
        <wp:inline distT="0" distB="0" distL="0" distR="0" wp14:anchorId="6EF350B3" wp14:editId="076BD094">
          <wp:extent cx="1297597" cy="39497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g Stor.png"/>
                  <pic:cNvPicPr/>
                </pic:nvPicPr>
                <pic:blipFill>
                  <a:blip r:embed="rId1">
                    <a:extLst>
                      <a:ext uri="{28A0092B-C50C-407E-A947-70E740481C1C}">
                        <a14:useLocalDpi xmlns:a14="http://schemas.microsoft.com/office/drawing/2010/main" val="0"/>
                      </a:ext>
                    </a:extLst>
                  </a:blip>
                  <a:stretch>
                    <a:fillRect/>
                  </a:stretch>
                </pic:blipFill>
                <pic:spPr>
                  <a:xfrm>
                    <a:off x="0" y="0"/>
                    <a:ext cx="1610166" cy="490120"/>
                  </a:xfrm>
                  <a:prstGeom prst="rect">
                    <a:avLst/>
                  </a:prstGeom>
                </pic:spPr>
              </pic:pic>
            </a:graphicData>
          </a:graphic>
        </wp:inline>
      </w:drawing>
    </w:r>
  </w:p>
  <w:p w14:paraId="49B51505" w14:textId="77777777" w:rsidR="00775880" w:rsidRDefault="00775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D980C" w14:textId="77777777" w:rsidR="0040166E" w:rsidRDefault="0040166E" w:rsidP="00775880">
      <w:r>
        <w:separator/>
      </w:r>
    </w:p>
  </w:footnote>
  <w:footnote w:type="continuationSeparator" w:id="0">
    <w:p w14:paraId="08A26C4D" w14:textId="77777777" w:rsidR="0040166E" w:rsidRDefault="0040166E" w:rsidP="00775880">
      <w:r>
        <w:continuationSeparator/>
      </w:r>
    </w:p>
  </w:footnote>
  <w:footnote w:type="continuationNotice" w:id="1">
    <w:p w14:paraId="506B2BE4" w14:textId="77777777" w:rsidR="0040166E" w:rsidRDefault="00401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95538" w14:textId="77777777" w:rsidR="00EB21E1" w:rsidRDefault="0071753F" w:rsidP="00EB21E1">
    <w:pPr>
      <w:pStyle w:val="Sidhuvud"/>
      <w:jc w:val="both"/>
      <w:rPr>
        <w:rFonts w:ascii="Arial" w:hAnsi="Arial" w:cs="Arial"/>
        <w:sz w:val="16"/>
        <w:szCs w:val="16"/>
      </w:rPr>
    </w:pPr>
    <w:r>
      <w:rPr>
        <w:rStyle w:val="Rubrik4Char"/>
        <w:rFonts w:cs="Arial"/>
        <w:sz w:val="16"/>
        <w:szCs w:val="16"/>
      </w:rPr>
      <w:t>Medlemsmaterial</w:t>
    </w:r>
  </w:p>
  <w:p w14:paraId="48370A34" w14:textId="0A0A080B" w:rsidR="00EB21E1" w:rsidRPr="0018712D" w:rsidRDefault="0040166E" w:rsidP="00EB21E1">
    <w:pPr>
      <w:pStyle w:val="Sidhuvud"/>
      <w:jc w:val="both"/>
      <w:rPr>
        <w:rFonts w:ascii="Arial" w:hAnsi="Arial" w:cs="Arial"/>
        <w:sz w:val="16"/>
        <w:szCs w:val="16"/>
      </w:rPr>
    </w:pPr>
    <w:r>
      <w:rPr>
        <w:rFonts w:ascii="Arial" w:hAnsi="Arial" w:cs="Arial"/>
        <w:sz w:val="16"/>
        <w:szCs w:val="16"/>
      </w:rPr>
      <w:t>Rektorshearing guide</w:t>
    </w:r>
  </w:p>
  <w:p w14:paraId="028F43F6" w14:textId="30C9E40D" w:rsidR="00EB21E1" w:rsidRPr="0018712D" w:rsidRDefault="00EB21E1" w:rsidP="00EB21E1">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4773C8">
      <w:rPr>
        <w:rFonts w:ascii="Arial" w:hAnsi="Arial" w:cs="Arial"/>
        <w:noProof/>
        <w:sz w:val="16"/>
        <w:szCs w:val="16"/>
      </w:rPr>
      <w:t>2021-03-12</w:t>
    </w:r>
    <w:r w:rsidRPr="0018712D">
      <w:rPr>
        <w:rFonts w:ascii="Arial" w:hAnsi="Arial" w:cs="Arial"/>
        <w:sz w:val="16"/>
        <w:szCs w:val="16"/>
      </w:rPr>
      <w:fldChar w:fldCharType="end"/>
    </w:r>
  </w:p>
  <w:p w14:paraId="4D2EEA64" w14:textId="77777777" w:rsidR="00EB21E1" w:rsidRPr="00EB21E1" w:rsidRDefault="00EB21E1" w:rsidP="00EB21E1">
    <w:pPr>
      <w:pStyle w:val="Sidhuvud"/>
      <w:jc w:val="both"/>
      <w:rPr>
        <w:rFonts w:ascii="Arial" w:hAnsi="Arial" w:cs="Arial"/>
        <w:sz w:val="16"/>
        <w:szCs w:val="16"/>
      </w:rPr>
    </w:pPr>
    <w:r w:rsidRPr="0018712D">
      <w:rPr>
        <w:rFonts w:ascii="Arial" w:hAnsi="Arial" w:cs="Arial"/>
        <w:sz w:val="16"/>
        <w:szCs w:val="16"/>
      </w:rPr>
      <w:t>Sida</w:t>
    </w:r>
    <w:r>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Pr="0018712D">
      <w:rPr>
        <w:rFonts w:ascii="Arial" w:hAnsi="Arial" w:cs="Arial"/>
        <w:sz w:val="16"/>
        <w:szCs w:val="16"/>
      </w:rPr>
      <w:fldChar w:fldCharType="begin"/>
    </w:r>
    <w:r w:rsidRPr="0018712D">
      <w:rPr>
        <w:rFonts w:ascii="Arial" w:hAnsi="Arial" w:cs="Arial"/>
        <w:sz w:val="16"/>
        <w:szCs w:val="16"/>
      </w:rPr>
      <w:instrText>NUMPAGES</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p>
  <w:p w14:paraId="1BE2D6C0" w14:textId="77777777" w:rsidR="00EB21E1" w:rsidRDefault="00EB21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5E3"/>
    <w:multiLevelType w:val="hybridMultilevel"/>
    <w:tmpl w:val="6E1EE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9D3B0D"/>
    <w:multiLevelType w:val="hybridMultilevel"/>
    <w:tmpl w:val="3EDCE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2F0AB2"/>
    <w:multiLevelType w:val="hybridMultilevel"/>
    <w:tmpl w:val="FF66B304"/>
    <w:lvl w:ilvl="0" w:tplc="E348F014">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5361A7"/>
    <w:multiLevelType w:val="hybridMultilevel"/>
    <w:tmpl w:val="3B825C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55462C"/>
    <w:multiLevelType w:val="hybridMultilevel"/>
    <w:tmpl w:val="A0BA6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B5269BC"/>
    <w:multiLevelType w:val="hybridMultilevel"/>
    <w:tmpl w:val="428C4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781818"/>
    <w:multiLevelType w:val="hybridMultilevel"/>
    <w:tmpl w:val="04FCA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0496C5C"/>
    <w:multiLevelType w:val="hybridMultilevel"/>
    <w:tmpl w:val="887ED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0DC0672"/>
    <w:multiLevelType w:val="hybridMultilevel"/>
    <w:tmpl w:val="F5821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891641"/>
    <w:multiLevelType w:val="hybridMultilevel"/>
    <w:tmpl w:val="C052A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7"/>
  </w:num>
  <w:num w:numId="6">
    <w:abstractNumId w:val="4"/>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6E"/>
    <w:rsid w:val="000C697A"/>
    <w:rsid w:val="000F3D9C"/>
    <w:rsid w:val="001563D3"/>
    <w:rsid w:val="001C14C8"/>
    <w:rsid w:val="00320DF7"/>
    <w:rsid w:val="00397D8F"/>
    <w:rsid w:val="0040166E"/>
    <w:rsid w:val="004773C8"/>
    <w:rsid w:val="004949F6"/>
    <w:rsid w:val="004D62A8"/>
    <w:rsid w:val="00570584"/>
    <w:rsid w:val="00591149"/>
    <w:rsid w:val="005B6EB4"/>
    <w:rsid w:val="006413F7"/>
    <w:rsid w:val="006600D1"/>
    <w:rsid w:val="00683D6E"/>
    <w:rsid w:val="006C116D"/>
    <w:rsid w:val="006C7336"/>
    <w:rsid w:val="006E7D2E"/>
    <w:rsid w:val="0071753F"/>
    <w:rsid w:val="00722826"/>
    <w:rsid w:val="00723ABB"/>
    <w:rsid w:val="00741F0A"/>
    <w:rsid w:val="00746678"/>
    <w:rsid w:val="00775880"/>
    <w:rsid w:val="007763B3"/>
    <w:rsid w:val="00785BF7"/>
    <w:rsid w:val="0079494D"/>
    <w:rsid w:val="007A4005"/>
    <w:rsid w:val="007C185C"/>
    <w:rsid w:val="007C29DF"/>
    <w:rsid w:val="00830EF8"/>
    <w:rsid w:val="00841DC9"/>
    <w:rsid w:val="008A65A5"/>
    <w:rsid w:val="008D653A"/>
    <w:rsid w:val="00904379"/>
    <w:rsid w:val="009076AB"/>
    <w:rsid w:val="009244E3"/>
    <w:rsid w:val="00926CBF"/>
    <w:rsid w:val="0097281B"/>
    <w:rsid w:val="00995044"/>
    <w:rsid w:val="009A4D32"/>
    <w:rsid w:val="009D02FA"/>
    <w:rsid w:val="009D6983"/>
    <w:rsid w:val="00A73DF5"/>
    <w:rsid w:val="00AC6DF9"/>
    <w:rsid w:val="00AE19FA"/>
    <w:rsid w:val="00AE7AD9"/>
    <w:rsid w:val="00B31D67"/>
    <w:rsid w:val="00B664FA"/>
    <w:rsid w:val="00B96A1D"/>
    <w:rsid w:val="00C122F1"/>
    <w:rsid w:val="00C23784"/>
    <w:rsid w:val="00CA63E7"/>
    <w:rsid w:val="00CD0A2D"/>
    <w:rsid w:val="00D07201"/>
    <w:rsid w:val="00D47656"/>
    <w:rsid w:val="00D76616"/>
    <w:rsid w:val="00DF5A9C"/>
    <w:rsid w:val="00E870FC"/>
    <w:rsid w:val="00EB21E1"/>
    <w:rsid w:val="00F21F94"/>
    <w:rsid w:val="00F705BC"/>
    <w:rsid w:val="00FD497D"/>
    <w:rsid w:val="00FE5F72"/>
    <w:rsid w:val="2980495F"/>
    <w:rsid w:val="3504E8E0"/>
    <w:rsid w:val="7107C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3062B"/>
  <w14:defaultImageDpi w14:val="32767"/>
  <w15:chartTrackingRefBased/>
  <w15:docId w15:val="{229B1053-ADCA-4118-9D22-5E77AC53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5880"/>
    <w:rPr>
      <w:rFonts w:ascii="Georgia" w:hAnsi="Georgia"/>
      <w:sz w:val="20"/>
    </w:rPr>
  </w:style>
  <w:style w:type="paragraph" w:styleId="Rubrik1">
    <w:name w:val="heading 1"/>
    <w:basedOn w:val="Normal"/>
    <w:next w:val="Normal"/>
    <w:link w:val="Rubrik1Char"/>
    <w:uiPriority w:val="9"/>
    <w:qFormat/>
    <w:rsid w:val="00775880"/>
    <w:pPr>
      <w:keepNext/>
      <w:keepLines/>
      <w:spacing w:before="600" w:after="360"/>
      <w:outlineLvl w:val="0"/>
    </w:pPr>
    <w:rPr>
      <w:rFonts w:ascii="Arial" w:eastAsiaTheme="majorEastAsia" w:hAnsi="Arial" w:cstheme="majorBidi"/>
      <w:b/>
      <w:color w:val="000000" w:themeColor="text1"/>
      <w:sz w:val="84"/>
      <w:szCs w:val="32"/>
    </w:rPr>
  </w:style>
  <w:style w:type="paragraph" w:styleId="Rubrik2">
    <w:name w:val="heading 2"/>
    <w:basedOn w:val="Normal"/>
    <w:next w:val="Normal"/>
    <w:link w:val="Rubrik2Char"/>
    <w:uiPriority w:val="9"/>
    <w:unhideWhenUsed/>
    <w:qFormat/>
    <w:rsid w:val="00775880"/>
    <w:pPr>
      <w:keepNext/>
      <w:keepLines/>
      <w:spacing w:before="280" w:after="240"/>
      <w:outlineLvl w:val="1"/>
    </w:pPr>
    <w:rPr>
      <w:rFonts w:ascii="Arial" w:eastAsiaTheme="majorEastAsia" w:hAnsi="Arial" w:cstheme="majorBidi"/>
      <w:b/>
      <w:color w:val="000000" w:themeColor="text1"/>
      <w:sz w:val="44"/>
      <w:szCs w:val="26"/>
    </w:rPr>
  </w:style>
  <w:style w:type="paragraph" w:styleId="Rubrik3">
    <w:name w:val="heading 3"/>
    <w:basedOn w:val="Normal"/>
    <w:next w:val="Normal"/>
    <w:link w:val="Rubrik3Char"/>
    <w:uiPriority w:val="9"/>
    <w:unhideWhenUsed/>
    <w:qFormat/>
    <w:rsid w:val="00775880"/>
    <w:pPr>
      <w:keepNext/>
      <w:keepLines/>
      <w:spacing w:before="160" w:after="120"/>
      <w:outlineLvl w:val="2"/>
    </w:pPr>
    <w:rPr>
      <w:rFonts w:ascii="Arial" w:eastAsiaTheme="majorEastAsia" w:hAnsi="Arial" w:cstheme="majorBidi"/>
      <w:b/>
      <w:color w:val="000000" w:themeColor="text1"/>
      <w:sz w:val="34"/>
    </w:rPr>
  </w:style>
  <w:style w:type="paragraph" w:styleId="Rubrik4">
    <w:name w:val="heading 4"/>
    <w:aliases w:val="Ingress"/>
    <w:basedOn w:val="Normal"/>
    <w:next w:val="Normal"/>
    <w:link w:val="Rubrik4Char"/>
    <w:uiPriority w:val="9"/>
    <w:unhideWhenUsed/>
    <w:qFormat/>
    <w:rsid w:val="00775880"/>
    <w:pPr>
      <w:keepNext/>
      <w:keepLines/>
      <w:spacing w:before="40"/>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unhideWhenUsed/>
    <w:rsid w:val="00775880"/>
    <w:pPr>
      <w:keepNext/>
      <w:keepLines/>
      <w:spacing w:before="40"/>
      <w:outlineLvl w:val="4"/>
    </w:pPr>
    <w:rPr>
      <w:rFonts w:asciiTheme="majorHAnsi" w:eastAsiaTheme="majorEastAsia" w:hAnsiTheme="majorHAnsi" w:cstheme="majorBidi"/>
      <w:color w:val="89920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5880"/>
    <w:rPr>
      <w:rFonts w:ascii="Arial" w:eastAsiaTheme="majorEastAsia" w:hAnsi="Arial" w:cstheme="majorBidi"/>
      <w:b/>
      <w:color w:val="000000" w:themeColor="text1"/>
      <w:sz w:val="84"/>
      <w:szCs w:val="32"/>
    </w:rPr>
  </w:style>
  <w:style w:type="character" w:customStyle="1" w:styleId="Rubrik2Char">
    <w:name w:val="Rubrik 2 Char"/>
    <w:basedOn w:val="Standardstycketeckensnitt"/>
    <w:link w:val="Rubrik2"/>
    <w:uiPriority w:val="9"/>
    <w:rsid w:val="00775880"/>
    <w:rPr>
      <w:rFonts w:ascii="Arial" w:eastAsiaTheme="majorEastAsia" w:hAnsi="Arial" w:cstheme="majorBidi"/>
      <w:b/>
      <w:color w:val="000000" w:themeColor="text1"/>
      <w:sz w:val="44"/>
      <w:szCs w:val="26"/>
    </w:rPr>
  </w:style>
  <w:style w:type="paragraph" w:styleId="Rubrik">
    <w:name w:val="Title"/>
    <w:basedOn w:val="Normal"/>
    <w:next w:val="Normal"/>
    <w:link w:val="RubrikChar"/>
    <w:uiPriority w:val="10"/>
    <w:rsid w:val="00D76616"/>
    <w:pPr>
      <w:contextualSpacing/>
    </w:pPr>
    <w:rPr>
      <w:rFonts w:ascii="DINOT-Light" w:eastAsiaTheme="majorEastAsia" w:hAnsi="DINOT-Light" w:cstheme="majorBidi"/>
      <w:spacing w:val="-10"/>
      <w:kern w:val="28"/>
      <w:sz w:val="24"/>
      <w:szCs w:val="56"/>
    </w:rPr>
  </w:style>
  <w:style w:type="character" w:customStyle="1" w:styleId="RubrikChar">
    <w:name w:val="Rubrik Char"/>
    <w:basedOn w:val="Standardstycketeckensnitt"/>
    <w:link w:val="Rubrik"/>
    <w:uiPriority w:val="10"/>
    <w:rsid w:val="00D76616"/>
    <w:rPr>
      <w:rFonts w:ascii="DINOT-Light" w:eastAsiaTheme="majorEastAsia" w:hAnsi="DINOT-Light" w:cstheme="majorBidi"/>
      <w:spacing w:val="-10"/>
      <w:kern w:val="28"/>
      <w:szCs w:val="56"/>
    </w:rPr>
  </w:style>
  <w:style w:type="character" w:customStyle="1" w:styleId="Rubrik3Char">
    <w:name w:val="Rubrik 3 Char"/>
    <w:basedOn w:val="Standardstycketeckensnitt"/>
    <w:link w:val="Rubrik3"/>
    <w:uiPriority w:val="9"/>
    <w:rsid w:val="00775880"/>
    <w:rPr>
      <w:rFonts w:ascii="Arial" w:eastAsiaTheme="majorEastAsia" w:hAnsi="Arial" w:cstheme="majorBidi"/>
      <w:b/>
      <w:color w:val="000000" w:themeColor="text1"/>
      <w:sz w:val="34"/>
    </w:rPr>
  </w:style>
  <w:style w:type="character" w:customStyle="1" w:styleId="Rubrik4Char">
    <w:name w:val="Rubrik 4 Char"/>
    <w:aliases w:val="Ingress Char"/>
    <w:basedOn w:val="Standardstycketeckensnitt"/>
    <w:link w:val="Rubrik4"/>
    <w:uiPriority w:val="9"/>
    <w:rsid w:val="00775880"/>
    <w:rPr>
      <w:rFonts w:ascii="Arial" w:eastAsiaTheme="majorEastAsia" w:hAnsi="Arial" w:cstheme="majorBidi"/>
      <w:iCs/>
      <w:color w:val="000000" w:themeColor="text1"/>
    </w:rPr>
  </w:style>
  <w:style w:type="paragraph" w:styleId="Ingetavstnd">
    <w:name w:val="No Spacing"/>
    <w:link w:val="IngetavstndChar"/>
    <w:uiPriority w:val="1"/>
    <w:qFormat/>
    <w:rsid w:val="00775880"/>
    <w:rPr>
      <w:rFonts w:ascii="Georgia" w:hAnsi="Georgia"/>
      <w:sz w:val="20"/>
    </w:rPr>
  </w:style>
  <w:style w:type="character" w:customStyle="1" w:styleId="Rubrik5Char">
    <w:name w:val="Rubrik 5 Char"/>
    <w:basedOn w:val="Standardstycketeckensnitt"/>
    <w:link w:val="Rubrik5"/>
    <w:uiPriority w:val="9"/>
    <w:rsid w:val="00775880"/>
    <w:rPr>
      <w:rFonts w:asciiTheme="majorHAnsi" w:eastAsiaTheme="majorEastAsia" w:hAnsiTheme="majorHAnsi" w:cstheme="majorBidi"/>
      <w:color w:val="899200" w:themeColor="accent1" w:themeShade="BF"/>
      <w:sz w:val="20"/>
    </w:rPr>
  </w:style>
  <w:style w:type="character" w:styleId="Betoning">
    <w:name w:val="Emphasis"/>
    <w:basedOn w:val="Standardstycketeckensnitt"/>
    <w:uiPriority w:val="20"/>
    <w:rsid w:val="00775880"/>
    <w:rPr>
      <w:i/>
      <w:iCs/>
    </w:rPr>
  </w:style>
  <w:style w:type="character" w:styleId="Diskretreferens">
    <w:name w:val="Subtle Reference"/>
    <w:basedOn w:val="Standardstycketeckensnitt"/>
    <w:uiPriority w:val="31"/>
    <w:rsid w:val="00775880"/>
    <w:rPr>
      <w:smallCaps/>
      <w:color w:val="5A5A5A" w:themeColor="text1" w:themeTint="A5"/>
    </w:rPr>
  </w:style>
  <w:style w:type="paragraph" w:styleId="Sidhuvud">
    <w:name w:val="header"/>
    <w:basedOn w:val="Normal"/>
    <w:link w:val="SidhuvudChar"/>
    <w:uiPriority w:val="99"/>
    <w:unhideWhenUsed/>
    <w:rsid w:val="00775880"/>
    <w:pPr>
      <w:tabs>
        <w:tab w:val="center" w:pos="4536"/>
        <w:tab w:val="right" w:pos="9072"/>
      </w:tabs>
    </w:pPr>
  </w:style>
  <w:style w:type="character" w:customStyle="1" w:styleId="SidhuvudChar">
    <w:name w:val="Sidhuvud Char"/>
    <w:basedOn w:val="Standardstycketeckensnitt"/>
    <w:link w:val="Sidhuvud"/>
    <w:uiPriority w:val="99"/>
    <w:rsid w:val="00775880"/>
    <w:rPr>
      <w:rFonts w:ascii="Georgia" w:hAnsi="Georgia"/>
      <w:sz w:val="20"/>
    </w:rPr>
  </w:style>
  <w:style w:type="paragraph" w:styleId="Sidfot">
    <w:name w:val="footer"/>
    <w:basedOn w:val="Normal"/>
    <w:link w:val="SidfotChar"/>
    <w:uiPriority w:val="99"/>
    <w:unhideWhenUsed/>
    <w:rsid w:val="00775880"/>
    <w:pPr>
      <w:tabs>
        <w:tab w:val="center" w:pos="4536"/>
        <w:tab w:val="right" w:pos="9072"/>
      </w:tabs>
    </w:pPr>
  </w:style>
  <w:style w:type="character" w:customStyle="1" w:styleId="SidfotChar">
    <w:name w:val="Sidfot Char"/>
    <w:basedOn w:val="Standardstycketeckensnitt"/>
    <w:link w:val="Sidfot"/>
    <w:uiPriority w:val="99"/>
    <w:rsid w:val="00775880"/>
    <w:rPr>
      <w:rFonts w:ascii="Georgia" w:hAnsi="Georgia"/>
      <w:sz w:val="20"/>
    </w:rPr>
  </w:style>
  <w:style w:type="paragraph" w:styleId="Ballongtext">
    <w:name w:val="Balloon Text"/>
    <w:basedOn w:val="Normal"/>
    <w:link w:val="BallongtextChar"/>
    <w:uiPriority w:val="99"/>
    <w:semiHidden/>
    <w:unhideWhenUsed/>
    <w:rsid w:val="007758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75880"/>
    <w:rPr>
      <w:rFonts w:ascii="Times New Roman" w:hAnsi="Times New Roman" w:cs="Times New Roman"/>
      <w:sz w:val="18"/>
      <w:szCs w:val="18"/>
    </w:rPr>
  </w:style>
  <w:style w:type="character" w:styleId="Hyperlnk">
    <w:name w:val="Hyperlink"/>
    <w:basedOn w:val="Standardstycketeckensnitt"/>
    <w:uiPriority w:val="99"/>
    <w:unhideWhenUsed/>
    <w:rsid w:val="00904379"/>
    <w:rPr>
      <w:color w:val="DA6CA2" w:themeColor="hyperlink"/>
      <w:u w:val="single"/>
    </w:rPr>
  </w:style>
  <w:style w:type="character" w:styleId="Olstomnmnande">
    <w:name w:val="Unresolved Mention"/>
    <w:basedOn w:val="Standardstycketeckensnitt"/>
    <w:uiPriority w:val="99"/>
    <w:rsid w:val="00904379"/>
    <w:rPr>
      <w:color w:val="605E5C"/>
      <w:shd w:val="clear" w:color="auto" w:fill="E1DFDD"/>
    </w:rPr>
  </w:style>
  <w:style w:type="character" w:customStyle="1" w:styleId="IngetavstndChar">
    <w:name w:val="Inget avstånd Char"/>
    <w:basedOn w:val="Standardstycketeckensnitt"/>
    <w:link w:val="Ingetavstnd"/>
    <w:uiPriority w:val="1"/>
    <w:rsid w:val="00E870FC"/>
    <w:rPr>
      <w:rFonts w:ascii="Georgia" w:hAnsi="Georgia"/>
      <w:sz w:val="20"/>
    </w:rPr>
  </w:style>
  <w:style w:type="paragraph" w:customStyle="1" w:styleId="Dokumentnamn">
    <w:name w:val="Dokumentnamn"/>
    <w:basedOn w:val="Rubrik1"/>
    <w:qFormat/>
    <w:rsid w:val="00841DC9"/>
    <w:rPr>
      <w:color w:val="FFFFFF" w:themeColor="background1"/>
      <w:sz w:val="112"/>
      <w:szCs w:val="112"/>
    </w:rPr>
  </w:style>
  <w:style w:type="paragraph" w:styleId="Liststycke">
    <w:name w:val="List Paragraph"/>
    <w:basedOn w:val="Normal"/>
    <w:uiPriority w:val="34"/>
    <w:rsid w:val="0040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mkritiskpedagogik.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ny%20Axell\Downloads\SverigesElevk&#229;rer_Medlemsmaterial_Mall_Guide%20(4).dotx" TargetMode="External"/></Relationships>
</file>

<file path=word/theme/theme1.xml><?xml version="1.0" encoding="utf-8"?>
<a:theme xmlns:a="http://schemas.openxmlformats.org/drawingml/2006/main" name="Office-tema">
  <a:themeElements>
    <a:clrScheme name="Sveriges Elevkårer">
      <a:dk1>
        <a:srgbClr val="000000"/>
      </a:dk1>
      <a:lt1>
        <a:srgbClr val="FFFFFF"/>
      </a:lt1>
      <a:dk2>
        <a:srgbClr val="000000"/>
      </a:dk2>
      <a:lt2>
        <a:srgbClr val="FFFFFF"/>
      </a:lt2>
      <a:accent1>
        <a:srgbClr val="B9C300"/>
      </a:accent1>
      <a:accent2>
        <a:srgbClr val="65C2CC"/>
      </a:accent2>
      <a:accent3>
        <a:srgbClr val="DA6CA2"/>
      </a:accent3>
      <a:accent4>
        <a:srgbClr val="EF813C"/>
      </a:accent4>
      <a:accent5>
        <a:srgbClr val="A4DBE8"/>
      </a:accent5>
      <a:accent6>
        <a:srgbClr val="EEC6DC"/>
      </a:accent6>
      <a:hlink>
        <a:srgbClr val="DA6CA2"/>
      </a:hlink>
      <a:folHlink>
        <a:srgbClr val="EF813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0E297CEFB7AF458EB4307F6A410B6C" ma:contentTypeVersion="2" ma:contentTypeDescription="Skapa ett nytt dokument." ma:contentTypeScope="" ma:versionID="4d28ba64422631c22628b17118ee5bd3">
  <xsd:schema xmlns:xsd="http://www.w3.org/2001/XMLSchema" xmlns:xs="http://www.w3.org/2001/XMLSchema" xmlns:p="http://schemas.microsoft.com/office/2006/metadata/properties" xmlns:ns2="9e3acb30-f9de-4353-8fcb-b9103b7d5844" targetNamespace="http://schemas.microsoft.com/office/2006/metadata/properties" ma:root="true" ma:fieldsID="b0b9ed4c5064812b3cedec5fe4811a90" ns2:_="">
    <xsd:import namespace="9e3acb30-f9de-4353-8fcb-b9103b7d58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acb30-f9de-4353-8fcb-b9103b7d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28B83-4F14-444A-B95B-B11059566139}">
  <ds:schemaRefs>
    <ds:schemaRef ds:uri="http://schemas.microsoft.com/sharepoint/v3/contenttype/forms"/>
  </ds:schemaRefs>
</ds:datastoreItem>
</file>

<file path=customXml/itemProps2.xml><?xml version="1.0" encoding="utf-8"?>
<ds:datastoreItem xmlns:ds="http://schemas.openxmlformats.org/officeDocument/2006/customXml" ds:itemID="{3D1A46BF-9427-459E-A67F-B2138FCFE5FA}">
  <ds:schemaRefs>
    <ds:schemaRef ds:uri="http://purl.org/dc/elements/1.1/"/>
    <ds:schemaRef ds:uri="9e3acb30-f9de-4353-8fcb-b9103b7d5844"/>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C6C1CA1-C4BC-4B30-BBCB-640FBD37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acb30-f9de-4353-8fcb-b9103b7d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SverigesElevkårer_Medlemsmaterial_Mall_Guide (4)</Template>
  <TotalTime>8</TotalTime>
  <Pages>3</Pages>
  <Words>555</Words>
  <Characters>2947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Axell</dc:creator>
  <cp:keywords/>
  <dc:description/>
  <cp:lastModifiedBy>Fanny Axell</cp:lastModifiedBy>
  <cp:revision>3</cp:revision>
  <cp:lastPrinted>2019-09-24T09:29:00Z</cp:lastPrinted>
  <dcterms:created xsi:type="dcterms:W3CDTF">2021-02-03T09:50:00Z</dcterms:created>
  <dcterms:modified xsi:type="dcterms:W3CDTF">2021-03-12T15:40:00Z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0x010100680E297CEFB7AF458EB4307F6A410B6C</vt:lpwstr>
  </property>
  <property fmtid="{D5CDD505-2E9C-101B-9397-08002B2CF9AE}" pid="3" name="Order">
    <vt:r8>370300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